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644F" w14:textId="77777777" w:rsidR="000027AE" w:rsidRPr="000027AE" w:rsidRDefault="000027AE" w:rsidP="000027AE">
      <w:pPr>
        <w:shd w:val="clear" w:color="auto" w:fill="FFFFFF"/>
        <w:spacing w:before="89" w:after="0" w:line="240" w:lineRule="auto"/>
        <w:ind w:left="267"/>
        <w:rPr>
          <w:rFonts w:ascii="Lato" w:eastAsia="Times New Roman" w:hAnsi="Lato" w:cs="Times New Roman"/>
          <w:color w:val="2C3E50"/>
          <w:kern w:val="0"/>
          <w:sz w:val="23"/>
          <w:szCs w:val="23"/>
          <w14:ligatures w14:val="none"/>
        </w:rPr>
      </w:pPr>
      <w:r w:rsidRPr="000027AE">
        <w:rPr>
          <w:rFonts w:ascii="Tahoma" w:eastAsia="Times New Roman" w:hAnsi="Tahoma" w:cs="Tahoma"/>
          <w:b/>
          <w:bCs/>
          <w:color w:val="0070C0"/>
          <w:kern w:val="0"/>
          <w:sz w:val="36"/>
          <w:szCs w:val="36"/>
          <w14:ligatures w14:val="none"/>
        </w:rPr>
        <w:t>Maintaining Active Committees</w:t>
      </w:r>
      <w:r w:rsidRPr="000027AE">
        <w:rPr>
          <w:rFonts w:ascii="Lato" w:eastAsia="Times New Roman" w:hAnsi="Lato" w:cs="Times New Roman"/>
          <w:color w:val="2C3E50"/>
          <w:kern w:val="0"/>
          <w:sz w:val="23"/>
          <w:szCs w:val="23"/>
          <w14:ligatures w14:val="none"/>
        </w:rPr>
        <w:br/>
        <w:t> </w:t>
      </w:r>
    </w:p>
    <w:p w14:paraId="3B0ED748" w14:textId="77777777" w:rsidR="000027AE" w:rsidRPr="000027AE" w:rsidRDefault="000027AE" w:rsidP="000027AE">
      <w:pPr>
        <w:shd w:val="clear" w:color="auto" w:fill="FFFFFF"/>
        <w:spacing w:after="0" w:line="240" w:lineRule="auto"/>
        <w:ind w:left="268" w:right="495" w:hanging="1"/>
        <w:rPr>
          <w:rFonts w:ascii="Lato" w:eastAsia="Times New Roman" w:hAnsi="Lato" w:cs="Times New Roman"/>
          <w:color w:val="2C3E50"/>
          <w:kern w:val="0"/>
          <w:sz w:val="23"/>
          <w:szCs w:val="23"/>
          <w14:ligatures w14:val="none"/>
        </w:rPr>
      </w:pPr>
      <w:r w:rsidRPr="000027AE">
        <w:rPr>
          <w:rFonts w:ascii="Tahoma" w:eastAsia="Times New Roman" w:hAnsi="Tahoma" w:cs="Tahoma"/>
          <w:b/>
          <w:bCs/>
          <w:color w:val="2C3E50"/>
          <w:kern w:val="0"/>
          <w:sz w:val="18"/>
          <w:szCs w:val="18"/>
          <w14:ligatures w14:val="none"/>
        </w:rPr>
        <w:t>Opportunity: </w:t>
      </w:r>
      <w:r w:rsidRPr="000027AE">
        <w:rPr>
          <w:rFonts w:ascii="Tahoma" w:eastAsia="Times New Roman" w:hAnsi="Tahoma" w:cs="Tahoma"/>
          <w:color w:val="2C3E50"/>
          <w:kern w:val="0"/>
          <w:sz w:val="18"/>
          <w:szCs w:val="18"/>
          <w14:ligatures w14:val="none"/>
        </w:rPr>
        <w:t>Committees are a major part of growing SEA. When they become stale, the SEA suffers. However, when they are vibrant, members want to get involved and the MO is much more effective at achieving its mission. Revitalizing committees and keeping them actively engaged is worth a concerted effort and can ultimately be a big positive opportunity for SEAs.</w:t>
      </w:r>
    </w:p>
    <w:p w14:paraId="4365C1EB" w14:textId="77777777" w:rsidR="000027AE" w:rsidRPr="000027AE" w:rsidRDefault="000027AE" w:rsidP="000027AE">
      <w:pPr>
        <w:shd w:val="clear" w:color="auto" w:fill="FFFFFF"/>
        <w:spacing w:after="0" w:line="240" w:lineRule="auto"/>
        <w:ind w:left="268" w:right="495" w:hanging="1"/>
        <w:rPr>
          <w:rFonts w:ascii="Lato" w:eastAsia="Times New Roman" w:hAnsi="Lato" w:cs="Times New Roman"/>
          <w:color w:val="2C3E50"/>
          <w:kern w:val="0"/>
          <w:sz w:val="23"/>
          <w:szCs w:val="23"/>
          <w14:ligatures w14:val="none"/>
        </w:rPr>
      </w:pPr>
      <w:r w:rsidRPr="000027AE">
        <w:rPr>
          <w:rFonts w:ascii="Lato" w:eastAsia="Times New Roman" w:hAnsi="Lato" w:cs="Times New Roman"/>
          <w:color w:val="2C3E50"/>
          <w:kern w:val="0"/>
          <w:sz w:val="23"/>
          <w:szCs w:val="23"/>
          <w14:ligatures w14:val="none"/>
        </w:rPr>
        <w:t> </w:t>
      </w:r>
    </w:p>
    <w:p w14:paraId="31CD2944" w14:textId="77777777" w:rsidR="000027AE" w:rsidRPr="000027AE" w:rsidRDefault="000027AE" w:rsidP="000027AE">
      <w:pPr>
        <w:shd w:val="clear" w:color="auto" w:fill="FFFFFF"/>
        <w:spacing w:after="0" w:line="240" w:lineRule="auto"/>
        <w:ind w:left="268" w:right="495" w:hanging="1"/>
        <w:outlineLvl w:val="3"/>
        <w:rPr>
          <w:rFonts w:ascii="Lato" w:eastAsia="Times New Roman" w:hAnsi="Lato" w:cs="Times New Roman"/>
          <w:color w:val="2C3E50"/>
          <w:kern w:val="0"/>
          <w:sz w:val="29"/>
          <w:szCs w:val="29"/>
          <w14:ligatures w14:val="none"/>
        </w:rPr>
      </w:pPr>
      <w:r w:rsidRPr="000027AE">
        <w:rPr>
          <w:rFonts w:ascii="Tahoma" w:eastAsia="Times New Roman" w:hAnsi="Tahoma" w:cs="Tahoma"/>
          <w:b/>
          <w:bCs/>
          <w:color w:val="2C3E50"/>
          <w:kern w:val="0"/>
          <w:sz w:val="29"/>
          <w:szCs w:val="29"/>
          <w14:ligatures w14:val="none"/>
        </w:rPr>
        <w:t>Solutions</w:t>
      </w:r>
    </w:p>
    <w:p w14:paraId="26B4E7D4" w14:textId="77777777" w:rsidR="000027AE" w:rsidRPr="000027AE" w:rsidRDefault="000027AE" w:rsidP="000027AE">
      <w:pPr>
        <w:numPr>
          <w:ilvl w:val="0"/>
          <w:numId w:val="1"/>
        </w:numPr>
        <w:shd w:val="clear" w:color="auto" w:fill="FFFFFF"/>
        <w:spacing w:before="230" w:after="0"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b/>
          <w:bCs/>
          <w:color w:val="2C3E50"/>
          <w:kern w:val="0"/>
          <w:sz w:val="18"/>
          <w:szCs w:val="18"/>
          <w14:ligatures w14:val="none"/>
        </w:rPr>
        <w:t xml:space="preserve">Utilize ad hoc </w:t>
      </w:r>
      <w:proofErr w:type="gramStart"/>
      <w:r w:rsidRPr="000027AE">
        <w:rPr>
          <w:rFonts w:ascii="Tahoma" w:eastAsia="Times New Roman" w:hAnsi="Tahoma" w:cs="Tahoma"/>
          <w:b/>
          <w:bCs/>
          <w:color w:val="2C3E50"/>
          <w:kern w:val="0"/>
          <w:sz w:val="18"/>
          <w:szCs w:val="18"/>
          <w14:ligatures w14:val="none"/>
        </w:rPr>
        <w:t>committees</w:t>
      </w:r>
      <w:proofErr w:type="gramEnd"/>
    </w:p>
    <w:p w14:paraId="052E667E" w14:textId="77777777" w:rsidR="000027AE" w:rsidRPr="000027AE" w:rsidRDefault="000027AE" w:rsidP="000027AE">
      <w:pPr>
        <w:numPr>
          <w:ilvl w:val="1"/>
          <w:numId w:val="1"/>
        </w:numPr>
        <w:shd w:val="clear" w:color="auto" w:fill="FFFFFF"/>
        <w:spacing w:before="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A great tool to get a targeted task done </w:t>
      </w:r>
      <w:proofErr w:type="gramStart"/>
      <w:r w:rsidRPr="000027AE">
        <w:rPr>
          <w:rFonts w:ascii="Tahoma" w:eastAsia="Times New Roman" w:hAnsi="Tahoma" w:cs="Tahoma"/>
          <w:color w:val="2C3E50"/>
          <w:kern w:val="0"/>
          <w:sz w:val="18"/>
          <w:szCs w:val="18"/>
          <w14:ligatures w14:val="none"/>
        </w:rPr>
        <w:t>quickly</w:t>
      </w:r>
      <w:proofErr w:type="gramEnd"/>
    </w:p>
    <w:p w14:paraId="601EA545"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Doesn’t require a long-term member </w:t>
      </w:r>
      <w:proofErr w:type="gramStart"/>
      <w:r w:rsidRPr="000027AE">
        <w:rPr>
          <w:rFonts w:ascii="Tahoma" w:eastAsia="Times New Roman" w:hAnsi="Tahoma" w:cs="Tahoma"/>
          <w:color w:val="2C3E50"/>
          <w:kern w:val="0"/>
          <w:sz w:val="18"/>
          <w:szCs w:val="18"/>
          <w14:ligatures w14:val="none"/>
        </w:rPr>
        <w:t>commitment</w:t>
      </w:r>
      <w:proofErr w:type="gramEnd"/>
    </w:p>
    <w:p w14:paraId="12B73C6F"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If time sensitive, call firm’s Principals and ask for an assigned </w:t>
      </w:r>
      <w:proofErr w:type="gramStart"/>
      <w:r w:rsidRPr="000027AE">
        <w:rPr>
          <w:rFonts w:ascii="Tahoma" w:eastAsia="Times New Roman" w:hAnsi="Tahoma" w:cs="Tahoma"/>
          <w:color w:val="2C3E50"/>
          <w:kern w:val="0"/>
          <w:sz w:val="18"/>
          <w:szCs w:val="18"/>
          <w14:ligatures w14:val="none"/>
        </w:rPr>
        <w:t>individual</w:t>
      </w:r>
      <w:proofErr w:type="gramEnd"/>
    </w:p>
    <w:p w14:paraId="1A96252D" w14:textId="77777777" w:rsidR="000027AE" w:rsidRPr="000027AE" w:rsidRDefault="000027AE" w:rsidP="000027AE">
      <w:pPr>
        <w:numPr>
          <w:ilvl w:val="0"/>
          <w:numId w:val="1"/>
        </w:numPr>
        <w:shd w:val="clear" w:color="auto" w:fill="FFFFFF"/>
        <w:spacing w:before="211" w:after="0"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b/>
          <w:bCs/>
          <w:color w:val="2C3E50"/>
          <w:kern w:val="0"/>
          <w:sz w:val="18"/>
          <w:szCs w:val="18"/>
          <w14:ligatures w14:val="none"/>
        </w:rPr>
        <w:t>Young member participation</w:t>
      </w:r>
    </w:p>
    <w:p w14:paraId="0D1CE154"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Invite YMs to attend committee meetings as </w:t>
      </w:r>
      <w:proofErr w:type="gramStart"/>
      <w:r w:rsidRPr="000027AE">
        <w:rPr>
          <w:rFonts w:ascii="Tahoma" w:eastAsia="Times New Roman" w:hAnsi="Tahoma" w:cs="Tahoma"/>
          <w:color w:val="2C3E50"/>
          <w:kern w:val="0"/>
          <w:sz w:val="18"/>
          <w:szCs w:val="18"/>
          <w14:ligatures w14:val="none"/>
        </w:rPr>
        <w:t>guests</w:t>
      </w:r>
      <w:proofErr w:type="gramEnd"/>
    </w:p>
    <w:p w14:paraId="27FD0CEA"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Involvement ensures succession and helps to take away natural </w:t>
      </w:r>
      <w:proofErr w:type="gramStart"/>
      <w:r w:rsidRPr="000027AE">
        <w:rPr>
          <w:rFonts w:ascii="Tahoma" w:eastAsia="Times New Roman" w:hAnsi="Tahoma" w:cs="Tahoma"/>
          <w:color w:val="2C3E50"/>
          <w:kern w:val="0"/>
          <w:sz w:val="18"/>
          <w:szCs w:val="18"/>
          <w14:ligatures w14:val="none"/>
        </w:rPr>
        <w:t>intimidation</w:t>
      </w:r>
      <w:proofErr w:type="gramEnd"/>
    </w:p>
    <w:p w14:paraId="31E525BB" w14:textId="77777777" w:rsidR="000027AE" w:rsidRPr="000027AE" w:rsidRDefault="000027AE" w:rsidP="000027AE">
      <w:pPr>
        <w:numPr>
          <w:ilvl w:val="0"/>
          <w:numId w:val="1"/>
        </w:numPr>
        <w:shd w:val="clear" w:color="auto" w:fill="FFFFFF"/>
        <w:spacing w:before="213" w:after="0"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b/>
          <w:bCs/>
          <w:color w:val="2C3E50"/>
          <w:kern w:val="0"/>
          <w:sz w:val="18"/>
          <w:szCs w:val="18"/>
          <w14:ligatures w14:val="none"/>
        </w:rPr>
        <w:t>Communicate</w:t>
      </w:r>
    </w:p>
    <w:p w14:paraId="3EE53DAB" w14:textId="77777777" w:rsidR="000027AE" w:rsidRPr="000027AE" w:rsidRDefault="000027AE" w:rsidP="000027AE">
      <w:pPr>
        <w:numPr>
          <w:ilvl w:val="1"/>
          <w:numId w:val="1"/>
        </w:numPr>
        <w:shd w:val="clear" w:color="auto" w:fill="FFFFFF"/>
        <w:spacing w:before="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Ensure a clear set of goals between Committee and Board and establish </w:t>
      </w:r>
      <w:proofErr w:type="gramStart"/>
      <w:r w:rsidRPr="000027AE">
        <w:rPr>
          <w:rFonts w:ascii="Tahoma" w:eastAsia="Times New Roman" w:hAnsi="Tahoma" w:cs="Tahoma"/>
          <w:color w:val="2C3E50"/>
          <w:kern w:val="0"/>
          <w:sz w:val="18"/>
          <w:szCs w:val="18"/>
          <w14:ligatures w14:val="none"/>
        </w:rPr>
        <w:t>deadlines</w:t>
      </w:r>
      <w:proofErr w:type="gramEnd"/>
    </w:p>
    <w:p w14:paraId="7B7B8E94"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Let the membership know what the committees are doing whenever </w:t>
      </w:r>
      <w:proofErr w:type="gramStart"/>
      <w:r w:rsidRPr="000027AE">
        <w:rPr>
          <w:rFonts w:ascii="Tahoma" w:eastAsia="Times New Roman" w:hAnsi="Tahoma" w:cs="Tahoma"/>
          <w:color w:val="2C3E50"/>
          <w:kern w:val="0"/>
          <w:sz w:val="18"/>
          <w:szCs w:val="18"/>
          <w14:ligatures w14:val="none"/>
        </w:rPr>
        <w:t>possible</w:t>
      </w:r>
      <w:proofErr w:type="gramEnd"/>
    </w:p>
    <w:p w14:paraId="4E19AC37"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Communicate where help is needed and tell individuals what specific tasks are </w:t>
      </w:r>
      <w:proofErr w:type="gramStart"/>
      <w:r w:rsidRPr="000027AE">
        <w:rPr>
          <w:rFonts w:ascii="Tahoma" w:eastAsia="Times New Roman" w:hAnsi="Tahoma" w:cs="Tahoma"/>
          <w:color w:val="2C3E50"/>
          <w:kern w:val="0"/>
          <w:sz w:val="18"/>
          <w:szCs w:val="18"/>
          <w14:ligatures w14:val="none"/>
        </w:rPr>
        <w:t>required</w:t>
      </w:r>
      <w:proofErr w:type="gramEnd"/>
    </w:p>
    <w:p w14:paraId="49F09BE9"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Make sure the Board shows appreciation.</w:t>
      </w:r>
    </w:p>
    <w:p w14:paraId="2E9A22FF"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Have Committee Chairs join NCSEA Committee as a Corresponding Member</w:t>
      </w:r>
    </w:p>
    <w:p w14:paraId="6A3D52F2"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Reach out to other SEAs to share ideas, combine efforts, and generate </w:t>
      </w:r>
      <w:proofErr w:type="gramStart"/>
      <w:r w:rsidRPr="000027AE">
        <w:rPr>
          <w:rFonts w:ascii="Tahoma" w:eastAsia="Times New Roman" w:hAnsi="Tahoma" w:cs="Tahoma"/>
          <w:color w:val="2C3E50"/>
          <w:kern w:val="0"/>
          <w:sz w:val="18"/>
          <w:szCs w:val="18"/>
          <w14:ligatures w14:val="none"/>
        </w:rPr>
        <w:t>enthusiasm</w:t>
      </w:r>
      <w:proofErr w:type="gramEnd"/>
    </w:p>
    <w:p w14:paraId="4DA4049A"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Make sure NCSEA communicates what their committees are </w:t>
      </w:r>
      <w:proofErr w:type="gramStart"/>
      <w:r w:rsidRPr="000027AE">
        <w:rPr>
          <w:rFonts w:ascii="Tahoma" w:eastAsia="Times New Roman" w:hAnsi="Tahoma" w:cs="Tahoma"/>
          <w:color w:val="2C3E50"/>
          <w:kern w:val="0"/>
          <w:sz w:val="18"/>
          <w:szCs w:val="18"/>
          <w14:ligatures w14:val="none"/>
        </w:rPr>
        <w:t>doing</w:t>
      </w:r>
      <w:proofErr w:type="gramEnd"/>
    </w:p>
    <w:p w14:paraId="285156FF"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Have active Board liaisons to each </w:t>
      </w:r>
      <w:proofErr w:type="gramStart"/>
      <w:r w:rsidRPr="000027AE">
        <w:rPr>
          <w:rFonts w:ascii="Tahoma" w:eastAsia="Times New Roman" w:hAnsi="Tahoma" w:cs="Tahoma"/>
          <w:color w:val="2C3E50"/>
          <w:kern w:val="0"/>
          <w:sz w:val="18"/>
          <w:szCs w:val="18"/>
          <w14:ligatures w14:val="none"/>
        </w:rPr>
        <w:t>committee</w:t>
      </w:r>
      <w:proofErr w:type="gramEnd"/>
    </w:p>
    <w:p w14:paraId="53834050" w14:textId="77777777" w:rsidR="000027AE" w:rsidRPr="000027AE" w:rsidRDefault="000027AE" w:rsidP="000027AE">
      <w:pPr>
        <w:numPr>
          <w:ilvl w:val="0"/>
          <w:numId w:val="1"/>
        </w:numPr>
        <w:shd w:val="clear" w:color="auto" w:fill="FFFFFF"/>
        <w:spacing w:before="211" w:after="0"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b/>
          <w:bCs/>
          <w:color w:val="2C3E50"/>
          <w:kern w:val="0"/>
          <w:sz w:val="18"/>
          <w:szCs w:val="18"/>
          <w14:ligatures w14:val="none"/>
        </w:rPr>
        <w:t>General</w:t>
      </w:r>
    </w:p>
    <w:p w14:paraId="6D47286F"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Provide leadership training to committee chairs as well as the </w:t>
      </w:r>
      <w:proofErr w:type="gramStart"/>
      <w:r w:rsidRPr="000027AE">
        <w:rPr>
          <w:rFonts w:ascii="Tahoma" w:eastAsia="Times New Roman" w:hAnsi="Tahoma" w:cs="Tahoma"/>
          <w:color w:val="2C3E50"/>
          <w:kern w:val="0"/>
          <w:sz w:val="18"/>
          <w:szCs w:val="18"/>
          <w14:ligatures w14:val="none"/>
        </w:rPr>
        <w:t>Board</w:t>
      </w:r>
      <w:proofErr w:type="gramEnd"/>
    </w:p>
    <w:p w14:paraId="5DE70F53"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Know what other MO and Board-level committees can be </w:t>
      </w:r>
      <w:proofErr w:type="gramStart"/>
      <w:r w:rsidRPr="000027AE">
        <w:rPr>
          <w:rFonts w:ascii="Tahoma" w:eastAsia="Times New Roman" w:hAnsi="Tahoma" w:cs="Tahoma"/>
          <w:color w:val="2C3E50"/>
          <w:kern w:val="0"/>
          <w:sz w:val="18"/>
          <w:szCs w:val="18"/>
          <w14:ligatures w14:val="none"/>
        </w:rPr>
        <w:t>resources</w:t>
      </w:r>
      <w:proofErr w:type="gramEnd"/>
    </w:p>
    <w:p w14:paraId="0443DDAA"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Have a succession plan for committee </w:t>
      </w:r>
      <w:proofErr w:type="gramStart"/>
      <w:r w:rsidRPr="000027AE">
        <w:rPr>
          <w:rFonts w:ascii="Tahoma" w:eastAsia="Times New Roman" w:hAnsi="Tahoma" w:cs="Tahoma"/>
          <w:color w:val="2C3E50"/>
          <w:kern w:val="0"/>
          <w:sz w:val="18"/>
          <w:szCs w:val="18"/>
          <w14:ligatures w14:val="none"/>
        </w:rPr>
        <w:t>chairs</w:t>
      </w:r>
      <w:proofErr w:type="gramEnd"/>
    </w:p>
    <w:p w14:paraId="3A9B758F"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Consider having liaisons to other related organizations like </w:t>
      </w:r>
      <w:proofErr w:type="gramStart"/>
      <w:r w:rsidRPr="000027AE">
        <w:rPr>
          <w:rFonts w:ascii="Tahoma" w:eastAsia="Times New Roman" w:hAnsi="Tahoma" w:cs="Tahoma"/>
          <w:color w:val="2C3E50"/>
          <w:kern w:val="0"/>
          <w:sz w:val="18"/>
          <w:szCs w:val="18"/>
          <w14:ligatures w14:val="none"/>
        </w:rPr>
        <w:t>AIA</w:t>
      </w:r>
      <w:proofErr w:type="gramEnd"/>
    </w:p>
    <w:p w14:paraId="78F9CEA1"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People want to join committees that are ‘accomplishing </w:t>
      </w:r>
      <w:proofErr w:type="gramStart"/>
      <w:r w:rsidRPr="000027AE">
        <w:rPr>
          <w:rFonts w:ascii="Tahoma" w:eastAsia="Times New Roman" w:hAnsi="Tahoma" w:cs="Tahoma"/>
          <w:color w:val="2C3E50"/>
          <w:kern w:val="0"/>
          <w:sz w:val="18"/>
          <w:szCs w:val="18"/>
          <w14:ligatures w14:val="none"/>
        </w:rPr>
        <w:t>things’</w:t>
      </w:r>
      <w:proofErr w:type="gramEnd"/>
    </w:p>
    <w:p w14:paraId="2278F4F8"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Consider having committees meet before/at the Board </w:t>
      </w:r>
      <w:proofErr w:type="gramStart"/>
      <w:r w:rsidRPr="000027AE">
        <w:rPr>
          <w:rFonts w:ascii="Tahoma" w:eastAsia="Times New Roman" w:hAnsi="Tahoma" w:cs="Tahoma"/>
          <w:color w:val="2C3E50"/>
          <w:kern w:val="0"/>
          <w:sz w:val="18"/>
          <w:szCs w:val="18"/>
          <w14:ligatures w14:val="none"/>
        </w:rPr>
        <w:t>meeting</w:t>
      </w:r>
      <w:proofErr w:type="gramEnd"/>
    </w:p>
    <w:p w14:paraId="155A98F3" w14:textId="77777777" w:rsidR="000027AE" w:rsidRPr="000027AE" w:rsidRDefault="000027AE" w:rsidP="000027A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 xml:space="preserve">Combine forces with other committees in the region on certain </w:t>
      </w:r>
      <w:proofErr w:type="gramStart"/>
      <w:r w:rsidRPr="000027AE">
        <w:rPr>
          <w:rFonts w:ascii="Tahoma" w:eastAsia="Times New Roman" w:hAnsi="Tahoma" w:cs="Tahoma"/>
          <w:color w:val="2C3E50"/>
          <w:kern w:val="0"/>
          <w:sz w:val="18"/>
          <w:szCs w:val="18"/>
          <w14:ligatures w14:val="none"/>
        </w:rPr>
        <w:t>topics</w:t>
      </w:r>
      <w:proofErr w:type="gramEnd"/>
    </w:p>
    <w:p w14:paraId="4FAA675C" w14:textId="77777777" w:rsidR="000027AE" w:rsidRPr="000027AE" w:rsidRDefault="000027AE" w:rsidP="000027AE">
      <w:pPr>
        <w:shd w:val="clear" w:color="auto" w:fill="FFFFFF"/>
        <w:spacing w:before="7" w:after="158" w:line="240" w:lineRule="auto"/>
        <w:rPr>
          <w:rFonts w:ascii="Lato" w:eastAsia="Times New Roman" w:hAnsi="Lato" w:cs="Times New Roman"/>
          <w:color w:val="2C3E50"/>
          <w:kern w:val="0"/>
          <w:sz w:val="23"/>
          <w:szCs w:val="23"/>
          <w14:ligatures w14:val="none"/>
        </w:rPr>
      </w:pPr>
      <w:r w:rsidRPr="000027AE">
        <w:rPr>
          <w:rFonts w:ascii="Lato" w:eastAsia="Times New Roman" w:hAnsi="Lato" w:cs="Times New Roman"/>
          <w:color w:val="2C3E50"/>
          <w:kern w:val="0"/>
          <w:sz w:val="23"/>
          <w:szCs w:val="23"/>
          <w14:ligatures w14:val="none"/>
        </w:rPr>
        <w:t> </w:t>
      </w:r>
    </w:p>
    <w:p w14:paraId="574C2064" w14:textId="77777777" w:rsidR="000027AE" w:rsidRPr="000027AE" w:rsidRDefault="000027AE" w:rsidP="000027AE">
      <w:pPr>
        <w:shd w:val="clear" w:color="auto" w:fill="FFFFFF"/>
        <w:spacing w:after="158" w:line="240" w:lineRule="auto"/>
        <w:ind w:left="268"/>
        <w:rPr>
          <w:rFonts w:ascii="Lato" w:eastAsia="Times New Roman" w:hAnsi="Lato" w:cs="Times New Roman"/>
          <w:color w:val="2C3E50"/>
          <w:kern w:val="0"/>
          <w:sz w:val="23"/>
          <w:szCs w:val="23"/>
          <w14:ligatures w14:val="none"/>
        </w:rPr>
      </w:pPr>
      <w:r w:rsidRPr="000027AE">
        <w:rPr>
          <w:rFonts w:ascii="Tahoma" w:eastAsia="Times New Roman" w:hAnsi="Tahoma" w:cs="Tahoma"/>
          <w:color w:val="2C3E50"/>
          <w:kern w:val="0"/>
          <w:sz w:val="18"/>
          <w:szCs w:val="18"/>
          <w14:ligatures w14:val="none"/>
        </w:rPr>
        <w:t>For additional information see: </w:t>
      </w:r>
      <w:hyperlink r:id="rId5" w:history="1">
        <w:r w:rsidRPr="000027AE">
          <w:rPr>
            <w:rFonts w:ascii="Tahoma" w:eastAsia="Times New Roman" w:hAnsi="Tahoma" w:cs="Tahoma"/>
            <w:b/>
            <w:bCs/>
            <w:kern w:val="0"/>
            <w:sz w:val="18"/>
            <w:szCs w:val="18"/>
            <w14:ligatures w14:val="none"/>
          </w:rPr>
          <w:t>“Successful Volunteer Relationships Start With Creating the Right Fit”</w:t>
        </w:r>
      </w:hyperlink>
    </w:p>
    <w:p w14:paraId="5582F37A" w14:textId="77777777" w:rsidR="00D6074C" w:rsidRDefault="00D6074C"/>
    <w:sectPr w:rsidR="00D6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7D9C"/>
    <w:multiLevelType w:val="multilevel"/>
    <w:tmpl w:val="2B20D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849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AE"/>
    <w:rsid w:val="000027AE"/>
    <w:rsid w:val="0087303E"/>
    <w:rsid w:val="00D6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BDBC"/>
  <w15:chartTrackingRefBased/>
  <w15:docId w15:val="{BEB2BC4C-9B6A-4528-9208-95D07DF3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7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27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27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27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27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27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27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27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27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7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27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27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27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27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27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27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27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27AE"/>
    <w:rPr>
      <w:rFonts w:eastAsiaTheme="majorEastAsia" w:cstheme="majorBidi"/>
      <w:color w:val="272727" w:themeColor="text1" w:themeTint="D8"/>
    </w:rPr>
  </w:style>
  <w:style w:type="paragraph" w:styleId="Title">
    <w:name w:val="Title"/>
    <w:basedOn w:val="Normal"/>
    <w:next w:val="Normal"/>
    <w:link w:val="TitleChar"/>
    <w:uiPriority w:val="10"/>
    <w:qFormat/>
    <w:rsid w:val="000027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7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27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27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27AE"/>
    <w:pPr>
      <w:spacing w:before="160"/>
      <w:jc w:val="center"/>
    </w:pPr>
    <w:rPr>
      <w:i/>
      <w:iCs/>
      <w:color w:val="404040" w:themeColor="text1" w:themeTint="BF"/>
    </w:rPr>
  </w:style>
  <w:style w:type="character" w:customStyle="1" w:styleId="QuoteChar">
    <w:name w:val="Quote Char"/>
    <w:basedOn w:val="DefaultParagraphFont"/>
    <w:link w:val="Quote"/>
    <w:uiPriority w:val="29"/>
    <w:rsid w:val="000027AE"/>
    <w:rPr>
      <w:i/>
      <w:iCs/>
      <w:color w:val="404040" w:themeColor="text1" w:themeTint="BF"/>
    </w:rPr>
  </w:style>
  <w:style w:type="paragraph" w:styleId="ListParagraph">
    <w:name w:val="List Paragraph"/>
    <w:basedOn w:val="Normal"/>
    <w:uiPriority w:val="34"/>
    <w:qFormat/>
    <w:rsid w:val="000027AE"/>
    <w:pPr>
      <w:ind w:left="720"/>
      <w:contextualSpacing/>
    </w:pPr>
  </w:style>
  <w:style w:type="character" w:styleId="IntenseEmphasis">
    <w:name w:val="Intense Emphasis"/>
    <w:basedOn w:val="DefaultParagraphFont"/>
    <w:uiPriority w:val="21"/>
    <w:qFormat/>
    <w:rsid w:val="000027AE"/>
    <w:rPr>
      <w:i/>
      <w:iCs/>
      <w:color w:val="0F4761" w:themeColor="accent1" w:themeShade="BF"/>
    </w:rPr>
  </w:style>
  <w:style w:type="paragraph" w:styleId="IntenseQuote">
    <w:name w:val="Intense Quote"/>
    <w:basedOn w:val="Normal"/>
    <w:next w:val="Normal"/>
    <w:link w:val="IntenseQuoteChar"/>
    <w:uiPriority w:val="30"/>
    <w:qFormat/>
    <w:rsid w:val="000027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27AE"/>
    <w:rPr>
      <w:i/>
      <w:iCs/>
      <w:color w:val="0F4761" w:themeColor="accent1" w:themeShade="BF"/>
    </w:rPr>
  </w:style>
  <w:style w:type="character" w:styleId="IntenseReference">
    <w:name w:val="Intense Reference"/>
    <w:basedOn w:val="DefaultParagraphFont"/>
    <w:uiPriority w:val="32"/>
    <w:qFormat/>
    <w:rsid w:val="000027A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6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tforum.avectra.com/public/DocumentGenerate.aspx?wbn_key=1C5F024E-4CF5-4546-A5D2-9E27629E234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AB4C9D2BFEA41A2B6F8BE2E4A3B6F" ma:contentTypeVersion="19" ma:contentTypeDescription="Create a new document." ma:contentTypeScope="" ma:versionID="271490d994971ad5d406620cde863865">
  <xsd:schema xmlns:xsd="http://www.w3.org/2001/XMLSchema" xmlns:xs="http://www.w3.org/2001/XMLSchema" xmlns:p="http://schemas.microsoft.com/office/2006/metadata/properties" xmlns:ns2="29263767-9c97-4a69-b455-0f7884a320dc" xmlns:ns3="c42eaad4-75c7-4928-9a3e-52a65ee1127d" targetNamespace="http://schemas.microsoft.com/office/2006/metadata/properties" ma:root="true" ma:fieldsID="fd7d009a7a67cacff3794389ba3e4ae2" ns2:_="" ns3:_="">
    <xsd:import namespace="29263767-9c97-4a69-b455-0f7884a320dc"/>
    <xsd:import namespace="c42eaad4-75c7-4928-9a3e-52a65ee11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AddedtoP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3767-9c97-4a69-b455-0f7884a320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aca394-22a9-4202-aee9-84b7628688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AddedtoPD" ma:index="26" nillable="true" ma:displayName="Added to PD" ma:default="0" ma:format="Dropdown" ma:internalName="AddedtoP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2eaad4-75c7-4928-9a3e-52a65ee1127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8cbee9-c101-4621-bfae-240227fa421b}" ma:internalName="TaxCatchAll" ma:showField="CatchAllData" ma:web="c42eaad4-75c7-4928-9a3e-52a65ee11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edtoPD xmlns="29263767-9c97-4a69-b455-0f7884a320dc">false</AddedtoPD>
    <TaxCatchAll xmlns="c42eaad4-75c7-4928-9a3e-52a65ee1127d" xsi:nil="true"/>
    <lcf76f155ced4ddcb4097134ff3c332f xmlns="29263767-9c97-4a69-b455-0f7884a320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B2E9AC-F109-42BD-B18C-07AAE4F499A8}"/>
</file>

<file path=customXml/itemProps2.xml><?xml version="1.0" encoding="utf-8"?>
<ds:datastoreItem xmlns:ds="http://schemas.openxmlformats.org/officeDocument/2006/customXml" ds:itemID="{99F2F59E-D62B-4F21-8420-E26B2F05FB88}"/>
</file>

<file path=customXml/itemProps3.xml><?xml version="1.0" encoding="utf-8"?>
<ds:datastoreItem xmlns:ds="http://schemas.openxmlformats.org/officeDocument/2006/customXml" ds:itemID="{63C07259-9DA1-4088-AAB3-BBE82FBB0692}"/>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Moony</dc:creator>
  <cp:keywords/>
  <dc:description/>
  <cp:lastModifiedBy>Amelia Moony</cp:lastModifiedBy>
  <cp:revision>1</cp:revision>
  <dcterms:created xsi:type="dcterms:W3CDTF">2024-03-12T20:25:00Z</dcterms:created>
  <dcterms:modified xsi:type="dcterms:W3CDTF">2024-03-12T20:29:00Z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0x010100E1EAB4C9D2BFEA41A2B6F8BE2E4A3B6F</vt:lpwstr>
  </property>
</Properties>
</file>